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8C" w:rsidRPr="006709FF" w:rsidRDefault="001403D8" w:rsidP="006709FF">
      <w:pPr>
        <w:pStyle w:val="Standard"/>
        <w:spacing w:line="276" w:lineRule="auto"/>
        <w:jc w:val="center"/>
        <w:rPr>
          <w:rFonts w:hint="eastAsia"/>
          <w:b/>
          <w:sz w:val="48"/>
          <w:szCs w:val="48"/>
        </w:rPr>
      </w:pPr>
      <w:r w:rsidRPr="006709FF">
        <w:rPr>
          <w:b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26609</wp:posOffset>
            </wp:positionH>
            <wp:positionV relativeFrom="paragraph">
              <wp:posOffset>-184708</wp:posOffset>
            </wp:positionV>
            <wp:extent cx="616671" cy="797082"/>
            <wp:effectExtent l="0" t="0" r="0" b="3018"/>
            <wp:wrapNone/>
            <wp:docPr id="3" name="Immagine 2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671" cy="797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Pr="006709FF">
        <w:rPr>
          <w:rFonts w:ascii="Arial" w:hAnsi="Arial" w:cs="Arial"/>
          <w:b/>
          <w:sz w:val="48"/>
          <w:szCs w:val="48"/>
        </w:rPr>
        <w:t>Comune</w:t>
      </w:r>
      <w:proofErr w:type="spellEnd"/>
      <w:r w:rsidRPr="006709FF">
        <w:rPr>
          <w:rFonts w:ascii="Arial" w:hAnsi="Arial" w:cs="Arial"/>
          <w:b/>
          <w:sz w:val="48"/>
          <w:szCs w:val="48"/>
        </w:rPr>
        <w:t xml:space="preserve"> di </w:t>
      </w:r>
      <w:r w:rsidR="00493FCE" w:rsidRPr="00493FCE">
        <w:rPr>
          <w:rFonts w:ascii="Arial" w:hAnsi="Arial" w:cs="Arial"/>
          <w:sz w:val="48"/>
          <w:szCs w:val="28"/>
        </w:rPr>
        <w:t>Galliate Lombardo</w:t>
      </w:r>
    </w:p>
    <w:p w:rsidR="0081008C" w:rsidRPr="006709FF" w:rsidRDefault="006709FF" w:rsidP="006709FF">
      <w:pPr>
        <w:pStyle w:val="Standard"/>
        <w:spacing w:line="276" w:lineRule="auto"/>
        <w:jc w:val="center"/>
        <w:rPr>
          <w:rFonts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proofErr w:type="spellStart"/>
      <w:r w:rsidR="001403D8" w:rsidRPr="006709FF">
        <w:rPr>
          <w:rFonts w:ascii="Arial" w:hAnsi="Arial" w:cs="Arial"/>
          <w:sz w:val="36"/>
          <w:szCs w:val="36"/>
        </w:rPr>
        <w:t>Provincia</w:t>
      </w:r>
      <w:proofErr w:type="spellEnd"/>
      <w:r w:rsidR="001403D8" w:rsidRPr="006709FF">
        <w:rPr>
          <w:rFonts w:ascii="Arial" w:hAnsi="Arial" w:cs="Arial"/>
          <w:sz w:val="36"/>
          <w:szCs w:val="36"/>
        </w:rPr>
        <w:t xml:space="preserve"> di </w:t>
      </w:r>
      <w:r w:rsidR="00493FCE" w:rsidRPr="00493FCE">
        <w:rPr>
          <w:rFonts w:ascii="Arial" w:hAnsi="Arial" w:cs="Arial"/>
          <w:sz w:val="36"/>
        </w:rPr>
        <w:t>Provincia di Varese</w:t>
      </w:r>
    </w:p>
    <w:p w:rsidR="00771502" w:rsidRDefault="00672879" w:rsidP="00CE3FBC">
      <w:pPr>
        <w:pStyle w:val="paragraph"/>
        <w:spacing w:before="0"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8572500" cy="9525"/>
                <wp:effectExtent l="0" t="0" r="19050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70778" id="Connettore dirit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23.8pt,4pt" to="1298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81008C" w:rsidRDefault="00672879" w:rsidP="00672879">
      <w:pPr>
        <w:pStyle w:val="paragraph"/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Ministero dell’Interno</w:t>
      </w:r>
    </w:p>
    <w:p w:rsidR="00672879" w:rsidRDefault="00BA0FAA" w:rsidP="00493FCE">
      <w:pPr>
        <w:pStyle w:val="paragraph"/>
        <w:spacing w:before="0" w:after="120"/>
        <w:jc w:val="right"/>
        <w:rPr>
          <w:rFonts w:ascii="Arial" w:hAnsi="Arial" w:cs="Arial"/>
          <w:i/>
          <w:sz w:val="22"/>
          <w:szCs w:val="22"/>
        </w:rPr>
      </w:pPr>
      <w:hyperlink r:id="rId8" w:history="1">
        <w:r w:rsidR="00672879" w:rsidRPr="002D1864">
          <w:rPr>
            <w:rStyle w:val="Collegamentoipertestuale"/>
            <w:rFonts w:ascii="Arial" w:hAnsi="Arial" w:cs="Arial" w:hint="eastAsia"/>
            <w:sz w:val="22"/>
            <w:szCs w:val="22"/>
          </w:rPr>
          <w:t>gestione</w:t>
        </w:r>
        <w:r w:rsidR="00493FCE">
          <w:rPr>
            <w:rStyle w:val="Collegamentoipertestuale"/>
            <w:rFonts w:ascii="Arial" w:hAnsi="Arial" w:cs="Arial" w:hint="eastAsia"/>
            <w:sz w:val="22"/>
            <w:szCs w:val="22"/>
          </w:rPr>
          <w:t>..</w:t>
        </w:r>
        <w:r w:rsidR="00672879" w:rsidRPr="002D1864">
          <w:rPr>
            <w:rStyle w:val="Collegamentoipertestuale"/>
            <w:rFonts w:ascii="Arial" w:hAnsi="Arial" w:cs="Arial" w:hint="eastAsia"/>
            <w:sz w:val="22"/>
            <w:szCs w:val="22"/>
          </w:rPr>
          <w:t>cie@interno.it</w:t>
        </w:r>
      </w:hyperlink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0"/>
        <w:gridCol w:w="4521"/>
        <w:gridCol w:w="4521"/>
      </w:tblGrid>
      <w:tr w:rsidR="0081008C" w:rsidTr="006709FF">
        <w:trPr>
          <w:jc w:val="center"/>
        </w:trPr>
        <w:tc>
          <w:tcPr>
            <w:tcW w:w="13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8C" w:rsidRPr="006709FF" w:rsidRDefault="006709FF" w:rsidP="006709FF">
            <w:pPr>
              <w:pStyle w:val="paragraph"/>
              <w:spacing w:before="120" w:after="120"/>
              <w:ind w:firstLine="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9FF">
              <w:rPr>
                <w:rFonts w:ascii="Arial" w:hAnsi="Arial" w:cs="Arial"/>
                <w:b/>
                <w:sz w:val="22"/>
                <w:szCs w:val="22"/>
              </w:rPr>
              <w:t>CARTA D'IDENTIT</w:t>
            </w:r>
            <w:r w:rsidR="00672879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6709FF">
              <w:rPr>
                <w:rFonts w:ascii="Arial" w:hAnsi="Arial" w:cs="Arial"/>
                <w:b/>
                <w:sz w:val="22"/>
                <w:szCs w:val="22"/>
              </w:rPr>
              <w:t xml:space="preserve"> ELETTRONICA RILASCIATA Al SENSI DELLE REGOLE TECNICHE DI CUI AL DECRETO 23 DICEMBRE 2015 - ELENCO VERSAMENTI EFFETTUATI ALL'ENTRATA DEL BILANCIO DELLO STATO AL CAPO X, CAP. 3746</w:t>
            </w:r>
          </w:p>
        </w:tc>
      </w:tr>
      <w:tr w:rsidR="006709FF" w:rsidTr="006709FF">
        <w:trPr>
          <w:jc w:val="center"/>
        </w:trPr>
        <w:tc>
          <w:tcPr>
            <w:tcW w:w="13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FF" w:rsidRPr="006709FF" w:rsidRDefault="006709FF" w:rsidP="006709FF">
            <w:pPr>
              <w:pStyle w:val="paragraph"/>
              <w:spacing w:before="120" w:after="120"/>
              <w:ind w:firstLine="9"/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9FF">
              <w:rPr>
                <w:rStyle w:val="normaltextrun"/>
                <w:rFonts w:ascii="Arial" w:hAnsi="Arial" w:cs="Arial" w:hint="eastAsia"/>
                <w:b/>
                <w:bCs/>
                <w:color w:val="000000"/>
                <w:sz w:val="22"/>
                <w:szCs w:val="22"/>
                <w:lang w:eastAsia="en-US"/>
              </w:rPr>
              <w:t xml:space="preserve">ANNO </w:t>
            </w:r>
            <w:r w:rsidR="00493FCE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........</w:t>
            </w:r>
            <w:r w:rsidRPr="006709FF">
              <w:rPr>
                <w:rStyle w:val="normaltextrun"/>
                <w:rFonts w:ascii="Arial" w:hAnsi="Arial" w:cs="Arial" w:hint="eastAsia"/>
                <w:b/>
                <w:bCs/>
                <w:color w:val="000000"/>
                <w:sz w:val="22"/>
                <w:szCs w:val="22"/>
                <w:lang w:eastAsia="en-US"/>
              </w:rPr>
              <w:t xml:space="preserve"> - TRIMESTRE </w:t>
            </w:r>
            <w:r w:rsidR="00493FCE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..........................................................</w:t>
            </w:r>
          </w:p>
        </w:tc>
      </w:tr>
      <w:tr w:rsidR="006709FF" w:rsidRPr="006709FF" w:rsidTr="006709FF">
        <w:trPr>
          <w:trHeight w:val="1555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9FF" w:rsidRPr="006709FF" w:rsidRDefault="006709FF" w:rsidP="00CE3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9FF">
              <w:rPr>
                <w:rFonts w:ascii="Arial" w:hAnsi="Arial" w:cs="Arial"/>
                <w:b/>
                <w:sz w:val="22"/>
                <w:szCs w:val="22"/>
              </w:rPr>
              <w:t>MESE DI RIFERIMENTO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09FF" w:rsidRPr="006709FF" w:rsidRDefault="006709FF" w:rsidP="00CE3FBC">
            <w:pPr>
              <w:ind w:left="149" w:right="9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NUMERO CARTE D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IDENTITÀ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ISTRUITE E PER LE QUALI È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STATO RISCOSSO IL</w:t>
            </w:r>
          </w:p>
          <w:p w:rsidR="006709FF" w:rsidRPr="006709FF" w:rsidRDefault="006709FF" w:rsidP="006709FF">
            <w:pPr>
              <w:ind w:left="149"/>
              <w:rPr>
                <w:rFonts w:ascii="Arial" w:hAnsi="Arial" w:cs="Arial"/>
                <w:b/>
                <w:sz w:val="22"/>
                <w:szCs w:val="22"/>
              </w:rPr>
            </w:pP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CORRISPETTIVO NEL MESE DI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RIFERIMENTO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09FF" w:rsidRPr="006709FF" w:rsidRDefault="006709FF" w:rsidP="00CE3FBC">
            <w:pPr>
              <w:ind w:left="155" w:right="94"/>
              <w:rPr>
                <w:rFonts w:ascii="Arial" w:hAnsi="Arial" w:cs="Arial"/>
                <w:b/>
                <w:sz w:val="22"/>
                <w:szCs w:val="22"/>
              </w:rPr>
            </w:pP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IMPORTO VERSATO IN TESORERIA SECONDO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DISPOSIZIONI DI CUI AL DECRETO PREZZI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DEL 25 MAGGIO 2016 (16,79 EURO PER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CIASCUNA CARTA EMESSA)</w:t>
            </w:r>
          </w:p>
        </w:tc>
      </w:tr>
      <w:tr w:rsidR="006709FF" w:rsidRPr="006709FF" w:rsidTr="00CE3FBC">
        <w:trPr>
          <w:trHeight w:val="429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9FF" w:rsidRPr="00CE3FBC" w:rsidRDefault="006709FF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09FF" w:rsidRPr="00CE3FBC" w:rsidRDefault="006709FF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09FF" w:rsidRPr="00CE3FBC" w:rsidRDefault="006709FF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FBC" w:rsidRPr="006709FF" w:rsidTr="00CE3FBC">
        <w:trPr>
          <w:trHeight w:val="407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FBC" w:rsidRPr="006709FF" w:rsidTr="00CE3FBC">
        <w:trPr>
          <w:trHeight w:val="427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FBC" w:rsidRPr="006709FF" w:rsidTr="00672879">
        <w:trPr>
          <w:trHeight w:val="164"/>
          <w:jc w:val="center"/>
        </w:trPr>
        <w:tc>
          <w:tcPr>
            <w:tcW w:w="45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BC" w:rsidRPr="006709FF" w:rsidRDefault="00CE3FBC" w:rsidP="00670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E3FBC" w:rsidRPr="006709FF" w:rsidRDefault="00CE3FBC" w:rsidP="00670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E3FBC" w:rsidRPr="006709FF" w:rsidRDefault="00CE3FBC" w:rsidP="00670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FBC" w:rsidRPr="006709FF" w:rsidTr="00CE3FBC">
        <w:trPr>
          <w:trHeight w:val="427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FBC" w:rsidRPr="006709FF" w:rsidRDefault="00CE3FBC" w:rsidP="00CE3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6709FF" w:rsidRDefault="00CE3FBC" w:rsidP="00CE3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6709FF" w:rsidRDefault="00CE3FBC" w:rsidP="00CE3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008C" w:rsidRPr="00CE3FBC" w:rsidRDefault="00CE3FBC">
      <w:pPr>
        <w:pStyle w:val="paragraph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FCE">
        <w:rPr>
          <w:rStyle w:val="normaltextrun"/>
          <w:rFonts w:ascii="Arial" w:hAnsi="Arial" w:cs="Arial"/>
          <w:b/>
          <w:color w:val="000000"/>
          <w:sz w:val="22"/>
          <w:szCs w:val="22"/>
        </w:rPr>
        <w:t>Lì</w:t>
      </w:r>
      <w:r w:rsidRPr="00CE3FBC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="00EE17E9" w:rsidRPr="004777CE">
        <w:rPr>
          <w:rFonts w:ascii="Arial" w:hAnsi="Arial" w:cs="Arial"/>
          <w:sz w:val="20"/>
          <w:szCs w:val="20"/>
        </w:rPr>
        <w:t>....../....../............</w:t>
      </w:r>
      <w:bookmarkStart w:id="0" w:name="_GoBack"/>
      <w:bookmarkEnd w:id="0"/>
    </w:p>
    <w:p w:rsidR="00493FCE" w:rsidRDefault="00CE3FBC" w:rsidP="00493FCE">
      <w:pPr>
        <w:pStyle w:val="paragraph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CE3FBC">
        <w:rPr>
          <w:i/>
        </w:rPr>
        <w:t>[</w:t>
      </w:r>
      <w:r w:rsidRPr="00CE3FBC">
        <w:rPr>
          <w:rFonts w:ascii="Arial" w:hAnsi="Arial" w:cs="Arial"/>
          <w:i/>
          <w:sz w:val="22"/>
          <w:szCs w:val="22"/>
        </w:rPr>
        <w:t>Timbro del Comune]</w:t>
      </w:r>
    </w:p>
    <w:p w:rsidR="00CE3FBC" w:rsidRPr="00CE3FBC" w:rsidRDefault="00CE3FBC" w:rsidP="00493FCE">
      <w:pPr>
        <w:pStyle w:val="paragraph"/>
        <w:spacing w:before="0" w:after="0"/>
        <w:ind w:firstLine="8789"/>
        <w:jc w:val="center"/>
        <w:rPr>
          <w:rFonts w:ascii="Arial" w:hAnsi="Arial" w:cs="Arial"/>
          <w:sz w:val="22"/>
          <w:szCs w:val="22"/>
        </w:rPr>
      </w:pPr>
      <w:r w:rsidRPr="00CE3FBC">
        <w:rPr>
          <w:rFonts w:ascii="Arial" w:hAnsi="Arial" w:cs="Arial"/>
          <w:sz w:val="22"/>
          <w:szCs w:val="22"/>
        </w:rPr>
        <w:t>IL RESPONSABILE DELL'UFFICIO DI STATO</w:t>
      </w:r>
    </w:p>
    <w:p w:rsidR="0081008C" w:rsidRDefault="00CE3FBC" w:rsidP="00493FCE">
      <w:pPr>
        <w:pStyle w:val="paragraph"/>
        <w:spacing w:before="0" w:after="0"/>
        <w:ind w:firstLine="8789"/>
        <w:jc w:val="center"/>
        <w:rPr>
          <w:rFonts w:ascii="Arial" w:hAnsi="Arial" w:cs="Arial"/>
          <w:sz w:val="22"/>
          <w:szCs w:val="22"/>
        </w:rPr>
      </w:pPr>
      <w:r w:rsidRPr="00CE3FBC">
        <w:rPr>
          <w:rFonts w:ascii="Arial" w:hAnsi="Arial" w:cs="Arial"/>
          <w:sz w:val="22"/>
          <w:szCs w:val="22"/>
        </w:rPr>
        <w:t>CIVILE E DI ANAGRAFE</w:t>
      </w:r>
    </w:p>
    <w:p w:rsidR="00CE3FBC" w:rsidRPr="00CE3FBC" w:rsidRDefault="00CE3FBC" w:rsidP="00493FCE">
      <w:pPr>
        <w:pStyle w:val="paragraph"/>
        <w:spacing w:before="0" w:after="0"/>
        <w:ind w:firstLine="8789"/>
        <w:jc w:val="center"/>
        <w:rPr>
          <w:rFonts w:ascii="Arial" w:hAnsi="Arial" w:cs="Arial"/>
          <w:i/>
          <w:sz w:val="22"/>
          <w:szCs w:val="22"/>
        </w:rPr>
      </w:pPr>
      <w:r w:rsidRPr="00CE3FBC">
        <w:rPr>
          <w:rFonts w:ascii="Arial" w:hAnsi="Arial" w:cs="Arial"/>
          <w:i/>
          <w:sz w:val="22"/>
          <w:szCs w:val="22"/>
        </w:rPr>
        <w:t>[nome e cognome]</w:t>
      </w:r>
    </w:p>
    <w:p w:rsidR="00CE3FBC" w:rsidRDefault="00CE3FBC" w:rsidP="00493FCE">
      <w:pPr>
        <w:pStyle w:val="paragraph"/>
        <w:spacing w:before="0" w:after="0"/>
        <w:ind w:firstLine="8789"/>
        <w:jc w:val="center"/>
        <w:rPr>
          <w:rFonts w:ascii="Arial" w:hAnsi="Arial" w:cs="Arial"/>
          <w:i/>
          <w:sz w:val="22"/>
          <w:szCs w:val="22"/>
        </w:rPr>
      </w:pPr>
      <w:r w:rsidRPr="00CE3FBC">
        <w:rPr>
          <w:rFonts w:ascii="Arial" w:hAnsi="Arial" w:cs="Arial"/>
          <w:i/>
          <w:sz w:val="22"/>
          <w:szCs w:val="22"/>
        </w:rPr>
        <w:t>[Firma autografa]</w:t>
      </w:r>
    </w:p>
    <w:p w:rsidR="00493FCE" w:rsidRPr="00CE3FBC" w:rsidRDefault="00493FCE" w:rsidP="00493FCE">
      <w:pPr>
        <w:pStyle w:val="paragraph"/>
        <w:spacing w:before="120" w:after="0"/>
        <w:ind w:firstLine="878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CE3FBC" w:rsidRPr="00493FCE" w:rsidRDefault="00CE3FBC" w:rsidP="00493FCE">
      <w:pPr>
        <w:pStyle w:val="paragraph"/>
        <w:spacing w:before="0" w:after="240"/>
        <w:rPr>
          <w:rFonts w:ascii="Arial" w:hAnsi="Arial" w:cs="Arial"/>
          <w:i/>
          <w:sz w:val="18"/>
          <w:szCs w:val="22"/>
        </w:rPr>
      </w:pPr>
      <w:r w:rsidRPr="00493FCE">
        <w:rPr>
          <w:rFonts w:ascii="Arial" w:hAnsi="Arial" w:cs="Arial"/>
          <w:i/>
          <w:sz w:val="18"/>
          <w:szCs w:val="22"/>
        </w:rPr>
        <w:t>oppure, in caso di firma digitale, dicitura</w:t>
      </w:r>
      <w:r w:rsidR="00493FCE">
        <w:rPr>
          <w:rFonts w:ascii="Arial" w:hAnsi="Arial" w:cs="Arial"/>
          <w:i/>
          <w:sz w:val="18"/>
          <w:szCs w:val="22"/>
        </w:rPr>
        <w:t>:</w:t>
      </w:r>
    </w:p>
    <w:p w:rsidR="00CE3FBC" w:rsidRPr="00672879" w:rsidRDefault="00CE3FBC" w:rsidP="00493FCE">
      <w:pPr>
        <w:pStyle w:val="paragraph"/>
        <w:spacing w:before="0" w:after="0"/>
        <w:rPr>
          <w:rFonts w:ascii="Arial" w:hAnsi="Arial" w:cs="Arial"/>
          <w:i/>
          <w:sz w:val="18"/>
          <w:szCs w:val="18"/>
        </w:rPr>
      </w:pPr>
      <w:r w:rsidRPr="00672879">
        <w:rPr>
          <w:rFonts w:ascii="Arial" w:hAnsi="Arial" w:cs="Arial"/>
          <w:i/>
          <w:sz w:val="18"/>
          <w:szCs w:val="18"/>
        </w:rPr>
        <w:t>[</w:t>
      </w:r>
      <w:r w:rsidRPr="00672879">
        <w:rPr>
          <w:rFonts w:ascii="Arial" w:hAnsi="Arial" w:cs="Arial" w:hint="eastAsia"/>
          <w:i/>
          <w:sz w:val="18"/>
          <w:szCs w:val="18"/>
        </w:rPr>
        <w:t xml:space="preserve">Documento informatico firmato digitalmente ai sensi del </w:t>
      </w:r>
      <w:proofErr w:type="spellStart"/>
      <w:proofErr w:type="gramStart"/>
      <w:r w:rsidRPr="00672879">
        <w:rPr>
          <w:rFonts w:ascii="Arial" w:hAnsi="Arial" w:cs="Arial" w:hint="eastAsia"/>
          <w:i/>
          <w:sz w:val="18"/>
          <w:szCs w:val="18"/>
        </w:rPr>
        <w:t>D.Lgs</w:t>
      </w:r>
      <w:proofErr w:type="spellEnd"/>
      <w:proofErr w:type="gramEnd"/>
      <w:r w:rsidRPr="00672879">
        <w:rPr>
          <w:rFonts w:ascii="Arial" w:hAnsi="Arial" w:cs="Arial" w:hint="eastAsia"/>
          <w:i/>
          <w:sz w:val="18"/>
          <w:szCs w:val="18"/>
        </w:rPr>
        <w:t xml:space="preserve"> 82/2005 s.m.i. e norme collegate, il quale</w:t>
      </w:r>
      <w:r w:rsidRPr="00672879">
        <w:rPr>
          <w:rFonts w:ascii="Arial" w:hAnsi="Arial" w:cs="Arial"/>
          <w:i/>
          <w:sz w:val="18"/>
          <w:szCs w:val="18"/>
        </w:rPr>
        <w:t xml:space="preserve"> </w:t>
      </w:r>
      <w:r w:rsidRPr="00672879">
        <w:rPr>
          <w:rFonts w:ascii="Arial" w:hAnsi="Arial" w:cs="Arial" w:hint="eastAsia"/>
          <w:i/>
          <w:sz w:val="18"/>
          <w:szCs w:val="18"/>
        </w:rPr>
        <w:t>sostituisce il documento cartaceo e la firma autografa</w:t>
      </w:r>
      <w:r w:rsidRPr="00672879">
        <w:rPr>
          <w:rFonts w:ascii="Arial" w:hAnsi="Arial" w:cs="Arial"/>
          <w:i/>
          <w:sz w:val="18"/>
          <w:szCs w:val="18"/>
        </w:rPr>
        <w:t>]</w:t>
      </w:r>
    </w:p>
    <w:sectPr w:rsidR="00CE3FBC" w:rsidRPr="00672879" w:rsidSect="00CE3FBC">
      <w:footerReference w:type="default" r:id="rId9"/>
      <w:footerReference w:type="first" r:id="rId10"/>
      <w:pgSz w:w="15840" w:h="12240" w:orient="landscape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AA" w:rsidRDefault="00BA0FAA">
      <w:pPr>
        <w:rPr>
          <w:rFonts w:hint="eastAsia"/>
        </w:rPr>
      </w:pPr>
      <w:r>
        <w:separator/>
      </w:r>
    </w:p>
  </w:endnote>
  <w:endnote w:type="continuationSeparator" w:id="0">
    <w:p w:rsidR="00BA0FAA" w:rsidRDefault="00BA0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EC" w:rsidRDefault="001403D8">
    <w:pPr>
      <w:pStyle w:val="Standard"/>
      <w:suppressAutoHyphens w:val="0"/>
      <w:jc w:val="right"/>
      <w:textAlignment w:val="auto"/>
      <w:rPr>
        <w:rFonts w:hint="eastAsia"/>
      </w:rPr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 w:rsidR="00493FCE">
      <w:rPr>
        <w:rFonts w:ascii="Arial" w:eastAsia="Times New Roman" w:hAnsi="Arial" w:cs="Arial"/>
        <w:noProof/>
        <w:kern w:val="0"/>
        <w:sz w:val="10"/>
        <w:szCs w:val="10"/>
        <w:lang w:val="it-IT" w:eastAsia="it-IT" w:bidi="ar-SA"/>
      </w:rPr>
      <w:t>2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 w:rsidR="00493FCE">
      <w:rPr>
        <w:rFonts w:ascii="Arial" w:eastAsia="Times New Roman" w:hAnsi="Arial" w:cs="Arial"/>
        <w:bCs/>
        <w:noProof/>
        <w:kern w:val="0"/>
        <w:sz w:val="10"/>
        <w:szCs w:val="10"/>
        <w:lang w:val="it-IT" w:eastAsia="it-IT" w:bidi="ar-SA"/>
      </w:rPr>
      <w:t>2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  <w:bookmarkStart w:id="1" w:name="_Hlk479843000"/>
    <w:bookmarkEnd w:id="1"/>
  </w:p>
  <w:p w:rsidR="00DA2CEC" w:rsidRDefault="00BA0FAA">
    <w:pPr>
      <w:pStyle w:val="Standard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18" w:type="dxa"/>
      <w:tblInd w:w="-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0"/>
      <w:gridCol w:w="1193"/>
      <w:gridCol w:w="11715"/>
    </w:tblGrid>
    <w:tr w:rsidR="00DA2CEC" w:rsidTr="00493FCE">
      <w:trPr>
        <w:trHeight w:val="142"/>
      </w:trPr>
      <w:tc>
        <w:tcPr>
          <w:tcW w:w="710" w:type="dxa"/>
          <w:vMerge w:val="restart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1403D8">
          <w:pPr>
            <w:pStyle w:val="Standard"/>
            <w:suppressAutoHyphens w:val="0"/>
            <w:ind w:right="7370"/>
            <w:jc w:val="right"/>
            <w:textAlignment w:val="auto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>
                <wp:extent cx="448238" cy="189738"/>
                <wp:effectExtent l="0" t="0" r="8962" b="762"/>
                <wp:docPr id="2" name="Immagine 5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238" cy="189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1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1403D8">
          <w:pPr>
            <w:pStyle w:val="Standard"/>
            <w:suppressAutoHyphens w:val="0"/>
            <w:jc w:val="center"/>
            <w:textAlignment w:val="auto"/>
            <w:rPr>
              <w:rFonts w:hint="eastAsia"/>
            </w:rPr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>Cod.</w:t>
          </w:r>
          <w:r w:rsidR="0022388A"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 xml:space="preserve"> 009100.m</w:t>
          </w:r>
        </w:p>
      </w:tc>
      <w:tc>
        <w:tcPr>
          <w:tcW w:w="1171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BA0FAA">
          <w:pPr>
            <w:pStyle w:val="Standard"/>
            <w:suppressAutoHyphens w:val="0"/>
            <w:ind w:right="87"/>
            <w:textAlignment w:val="auto"/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</w:pPr>
        </w:p>
      </w:tc>
    </w:tr>
    <w:tr w:rsidR="00DA2CEC" w:rsidTr="00493FCE">
      <w:trPr>
        <w:trHeight w:val="142"/>
      </w:trPr>
      <w:tc>
        <w:tcPr>
          <w:tcW w:w="710" w:type="dxa"/>
          <w:vMerge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BA0FAA">
          <w:pPr>
            <w:rPr>
              <w:rFonts w:hint="eastAsia"/>
            </w:rPr>
          </w:pPr>
        </w:p>
      </w:tc>
      <w:tc>
        <w:tcPr>
          <w:tcW w:w="1193" w:type="dxa"/>
          <w:tcBorders>
            <w:top w:val="single" w:sz="4" w:space="0" w:color="000001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1403D8">
          <w:pPr>
            <w:pStyle w:val="Standard"/>
            <w:suppressAutoHyphens w:val="0"/>
            <w:jc w:val="center"/>
            <w:textAlignment w:val="auto"/>
            <w:rPr>
              <w:rFonts w:hint="eastAsia"/>
            </w:rPr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 xml:space="preserve">Grafiche E. </w:t>
          </w:r>
          <w:proofErr w:type="spellStart"/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>Gaspari</w:t>
          </w:r>
          <w:proofErr w:type="spellEnd"/>
        </w:p>
      </w:tc>
      <w:tc>
        <w:tcPr>
          <w:tcW w:w="1171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1403D8">
          <w:pPr>
            <w:pStyle w:val="Standard"/>
            <w:suppressAutoHyphens w:val="0"/>
            <w:ind w:right="87"/>
            <w:jc w:val="right"/>
            <w:textAlignment w:val="auto"/>
            <w:rPr>
              <w:rFonts w:hint="eastAsia"/>
            </w:rPr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 xml:space="preserve">Pag. </w: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fldChar w:fldCharType="begin"/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instrText xml:space="preserve"> PAGE </w:instrTex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fldChar w:fldCharType="separate"/>
          </w:r>
          <w:r w:rsidR="00EE17E9">
            <w:rPr>
              <w:rFonts w:ascii="Arial" w:eastAsia="Times New Roman" w:hAnsi="Arial" w:cs="Arial"/>
              <w:noProof/>
              <w:kern w:val="0"/>
              <w:sz w:val="10"/>
              <w:szCs w:val="10"/>
              <w:lang w:val="it-IT" w:eastAsia="it-IT" w:bidi="ar-SA"/>
            </w:rPr>
            <w:t>1</w: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fldChar w:fldCharType="end"/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 xml:space="preserve"> di </w: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val="it-IT" w:eastAsia="it-IT" w:bidi="ar-SA"/>
            </w:rPr>
            <w:fldChar w:fldCharType="begin"/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val="it-IT" w:eastAsia="it-IT" w:bidi="ar-SA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val="it-IT" w:eastAsia="it-IT" w:bidi="ar-SA"/>
            </w:rPr>
            <w:fldChar w:fldCharType="separate"/>
          </w:r>
          <w:r w:rsidR="00EE17E9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val="it-IT" w:eastAsia="it-IT" w:bidi="ar-SA"/>
            </w:rPr>
            <w:t>1</w: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val="it-IT" w:eastAsia="it-IT" w:bidi="ar-SA"/>
            </w:rPr>
            <w:fldChar w:fldCharType="end"/>
          </w:r>
          <w:bookmarkStart w:id="2" w:name="_Hlk479842971"/>
          <w:bookmarkEnd w:id="2"/>
        </w:p>
      </w:tc>
    </w:tr>
  </w:tbl>
  <w:p w:rsidR="00DA2CEC" w:rsidRDefault="00BA0FAA">
    <w:pPr>
      <w:pStyle w:val="Standard"/>
      <w:tabs>
        <w:tab w:val="center" w:pos="4819"/>
        <w:tab w:val="right" w:pos="9638"/>
      </w:tabs>
      <w:suppressAutoHyphens w:val="0"/>
      <w:textAlignment w:val="auto"/>
      <w:rPr>
        <w:rFonts w:ascii="Times New Roman" w:eastAsia="Times New Roman" w:hAnsi="Times New Roman" w:cs="Times New Roman"/>
        <w:kern w:val="0"/>
        <w:sz w:val="10"/>
        <w:lang w:val="it-IT"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AA" w:rsidRDefault="00BA0F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0FAA" w:rsidRDefault="00BA0F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301"/>
    <w:multiLevelType w:val="multilevel"/>
    <w:tmpl w:val="6546869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3DF5EEC"/>
    <w:multiLevelType w:val="multilevel"/>
    <w:tmpl w:val="A0149FB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7F7DE2"/>
    <w:multiLevelType w:val="multilevel"/>
    <w:tmpl w:val="2F90F6E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6B038C"/>
    <w:multiLevelType w:val="multilevel"/>
    <w:tmpl w:val="84542FE4"/>
    <w:styleLink w:val="WWNum6"/>
    <w:lvl w:ilvl="0">
      <w:numFmt w:val="bullet"/>
      <w:lvlText w:val="o"/>
      <w:lvlJc w:val="left"/>
      <w:pPr>
        <w:ind w:left="7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38AB4911"/>
    <w:multiLevelType w:val="multilevel"/>
    <w:tmpl w:val="C2F8597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95A"/>
    <w:multiLevelType w:val="multilevel"/>
    <w:tmpl w:val="3D1CCA74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9159AD"/>
    <w:multiLevelType w:val="multilevel"/>
    <w:tmpl w:val="0E52AB6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FDD3149"/>
    <w:multiLevelType w:val="multilevel"/>
    <w:tmpl w:val="127C9AF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76576E"/>
    <w:multiLevelType w:val="multilevel"/>
    <w:tmpl w:val="C4EE7A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82732B5"/>
    <w:multiLevelType w:val="multilevel"/>
    <w:tmpl w:val="F266CBC2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C13CFE"/>
    <w:multiLevelType w:val="multilevel"/>
    <w:tmpl w:val="2E4227C8"/>
    <w:styleLink w:val="WWNum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C"/>
    <w:rsid w:val="00073B93"/>
    <w:rsid w:val="001403D8"/>
    <w:rsid w:val="0022388A"/>
    <w:rsid w:val="00493FCE"/>
    <w:rsid w:val="005D2FF8"/>
    <w:rsid w:val="006709FF"/>
    <w:rsid w:val="00672879"/>
    <w:rsid w:val="00771502"/>
    <w:rsid w:val="0081008C"/>
    <w:rsid w:val="00A27BDB"/>
    <w:rsid w:val="00BA0FAA"/>
    <w:rsid w:val="00CE3FBC"/>
    <w:rsid w:val="00E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139C"/>
  <w15:docId w15:val="{0623BB4F-52F4-4554-82B1-1E35D32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val="en-US" w:eastAsia="zh-CN" w:bidi="hi-IN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"/>
    <w:pPr>
      <w:ind w:left="720"/>
    </w:pPr>
    <w:rPr>
      <w:szCs w:val="21"/>
    </w:rPr>
  </w:style>
  <w:style w:type="paragraph" w:customStyle="1" w:styleId="paragraph">
    <w:name w:val="paragraph"/>
    <w:basedOn w:val="Standard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styleId="Collegamentoipertestuale">
    <w:name w:val="Hyperlink"/>
    <w:basedOn w:val="Carpredefinitoparagrafo"/>
    <w:uiPriority w:val="99"/>
    <w:unhideWhenUsed/>
    <w:rsid w:val="006728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879"/>
    <w:rPr>
      <w:color w:val="808080"/>
      <w:shd w:val="clear" w:color="auto" w:fill="E6E6E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mailto:gestione_cie@inter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5</cp:revision>
  <dcterms:created xsi:type="dcterms:W3CDTF">2017-09-14T15:40:00Z</dcterms:created>
  <dcterms:modified xsi:type="dcterms:W3CDTF">2017-09-18T14:06:00Z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