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alliate Lombard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